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E88" w:rsidRDefault="00FB7930" w:rsidP="00F76A21">
      <w:pPr>
        <w:pStyle w:val="a3"/>
        <w:spacing w:before="72"/>
        <w:jc w:val="center"/>
      </w:pPr>
      <w:r>
        <w:t xml:space="preserve">ГРАФИК </w:t>
      </w:r>
      <w:r w:rsidR="00204118">
        <w:t>МОНИТОРИНГ</w:t>
      </w:r>
      <w:r>
        <w:t>А</w:t>
      </w:r>
      <w:r w:rsidR="00204118">
        <w:rPr>
          <w:spacing w:val="-1"/>
        </w:rPr>
        <w:t xml:space="preserve"> </w:t>
      </w:r>
      <w:r w:rsidR="00204118">
        <w:t>ПОКАЗАТЕЛЕЙ</w:t>
      </w:r>
    </w:p>
    <w:p w:rsidR="00845E88" w:rsidRDefault="00204118" w:rsidP="00F76A21">
      <w:pPr>
        <w:pStyle w:val="a3"/>
        <w:spacing w:before="250"/>
        <w:jc w:val="center"/>
      </w:pPr>
      <w:r>
        <w:t>по</w:t>
      </w:r>
      <w:r>
        <w:rPr>
          <w:spacing w:val="-1"/>
        </w:rPr>
        <w:t xml:space="preserve"> </w:t>
      </w:r>
      <w:r>
        <w:t>развитию</w:t>
      </w:r>
      <w:r>
        <w:rPr>
          <w:spacing w:val="-4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институтов</w:t>
      </w:r>
      <w:r>
        <w:rPr>
          <w:spacing w:val="-4"/>
        </w:rPr>
        <w:t xml:space="preserve"> </w:t>
      </w:r>
      <w:r>
        <w:t>воспитания</w:t>
      </w:r>
    </w:p>
    <w:p w:rsidR="00845E88" w:rsidRDefault="00845E88">
      <w:pPr>
        <w:spacing w:before="9" w:after="1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5"/>
        <w:gridCol w:w="4191"/>
        <w:gridCol w:w="1843"/>
        <w:gridCol w:w="2943"/>
      </w:tblGrid>
      <w:tr w:rsidR="00845E88">
        <w:trPr>
          <w:trHeight w:val="642"/>
        </w:trPr>
        <w:tc>
          <w:tcPr>
            <w:tcW w:w="595" w:type="dxa"/>
          </w:tcPr>
          <w:p w:rsidR="00845E88" w:rsidRDefault="00204118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845E88" w:rsidRDefault="00204118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4191" w:type="dxa"/>
            <w:tcBorders>
              <w:right w:val="single" w:sz="6" w:space="0" w:color="000000"/>
            </w:tcBorders>
          </w:tcPr>
          <w:p w:rsidR="00845E88" w:rsidRDefault="00204118">
            <w:pPr>
              <w:pStyle w:val="TableParagraph"/>
              <w:ind w:left="215"/>
              <w:rPr>
                <w:sz w:val="28"/>
              </w:rPr>
            </w:pPr>
            <w:r>
              <w:rPr>
                <w:sz w:val="28"/>
              </w:rPr>
              <w:t>Критерии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показатели</w:t>
            </w:r>
          </w:p>
        </w:tc>
        <w:tc>
          <w:tcPr>
            <w:tcW w:w="1843" w:type="dxa"/>
            <w:tcBorders>
              <w:left w:val="single" w:sz="6" w:space="0" w:color="000000"/>
            </w:tcBorders>
          </w:tcPr>
          <w:p w:rsidR="00845E88" w:rsidRDefault="0020411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845E88" w:rsidRDefault="0020411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проведения</w:t>
            </w:r>
          </w:p>
        </w:tc>
        <w:tc>
          <w:tcPr>
            <w:tcW w:w="2943" w:type="dxa"/>
          </w:tcPr>
          <w:p w:rsidR="00845E88" w:rsidRDefault="00204118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Ответственный</w:t>
            </w:r>
          </w:p>
        </w:tc>
      </w:tr>
      <w:tr w:rsidR="00845E88">
        <w:trPr>
          <w:trHeight w:val="966"/>
        </w:trPr>
        <w:tc>
          <w:tcPr>
            <w:tcW w:w="595" w:type="dxa"/>
          </w:tcPr>
          <w:p w:rsidR="00845E88" w:rsidRDefault="00204118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4191" w:type="dxa"/>
            <w:tcBorders>
              <w:right w:val="single" w:sz="6" w:space="0" w:color="000000"/>
            </w:tcBorders>
          </w:tcPr>
          <w:p w:rsidR="00845E88" w:rsidRDefault="0020411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</w:t>
            </w:r>
          </w:p>
          <w:p w:rsidR="00845E88" w:rsidRDefault="0020411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1"/>
                <w:sz w:val="28"/>
              </w:rPr>
              <w:t>государственно-общественного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соуправления</w:t>
            </w:r>
            <w:proofErr w:type="spellEnd"/>
          </w:p>
        </w:tc>
        <w:tc>
          <w:tcPr>
            <w:tcW w:w="1843" w:type="dxa"/>
            <w:tcBorders>
              <w:left w:val="single" w:sz="6" w:space="0" w:color="000000"/>
            </w:tcBorders>
          </w:tcPr>
          <w:p w:rsidR="00845E88" w:rsidRDefault="00204118">
            <w:pPr>
              <w:pStyle w:val="TableParagraph"/>
              <w:spacing w:line="242" w:lineRule="auto"/>
              <w:ind w:right="163"/>
              <w:rPr>
                <w:sz w:val="28"/>
              </w:rPr>
            </w:pPr>
            <w:r>
              <w:rPr>
                <w:sz w:val="28"/>
              </w:rPr>
              <w:t>1I раза в год,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II,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</w:p>
          <w:p w:rsidR="00845E88" w:rsidRDefault="00204118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кварталы</w:t>
            </w:r>
          </w:p>
        </w:tc>
        <w:tc>
          <w:tcPr>
            <w:tcW w:w="2943" w:type="dxa"/>
          </w:tcPr>
          <w:p w:rsidR="00845E88" w:rsidRDefault="00204118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ОО,</w:t>
            </w:r>
          </w:p>
          <w:p w:rsidR="00845E88" w:rsidRDefault="00204118">
            <w:pPr>
              <w:pStyle w:val="TableParagraph"/>
              <w:spacing w:before="2"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Муниципальные</w:t>
            </w:r>
          </w:p>
          <w:p w:rsidR="00845E88" w:rsidRDefault="0020411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</w:p>
        </w:tc>
      </w:tr>
      <w:tr w:rsidR="00845E88">
        <w:trPr>
          <w:trHeight w:val="964"/>
        </w:trPr>
        <w:tc>
          <w:tcPr>
            <w:tcW w:w="595" w:type="dxa"/>
          </w:tcPr>
          <w:p w:rsidR="00845E88" w:rsidRDefault="00204118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4191" w:type="dxa"/>
            <w:tcBorders>
              <w:right w:val="single" w:sz="6" w:space="0" w:color="000000"/>
            </w:tcBorders>
          </w:tcPr>
          <w:p w:rsidR="00845E88" w:rsidRDefault="00204118">
            <w:pPr>
              <w:pStyle w:val="TableParagraph"/>
              <w:spacing w:line="240" w:lineRule="auto"/>
              <w:ind w:right="998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школьного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самоуправления</w:t>
            </w:r>
          </w:p>
        </w:tc>
        <w:tc>
          <w:tcPr>
            <w:tcW w:w="1843" w:type="dxa"/>
            <w:tcBorders>
              <w:left w:val="single" w:sz="6" w:space="0" w:color="000000"/>
            </w:tcBorders>
          </w:tcPr>
          <w:p w:rsidR="00845E88" w:rsidRDefault="00204118">
            <w:pPr>
              <w:pStyle w:val="TableParagraph"/>
              <w:spacing w:line="240" w:lineRule="auto"/>
              <w:ind w:right="163"/>
              <w:rPr>
                <w:sz w:val="28"/>
              </w:rPr>
            </w:pPr>
            <w:r>
              <w:rPr>
                <w:sz w:val="28"/>
              </w:rPr>
              <w:t>1I раза в год,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III</w:t>
            </w:r>
          </w:p>
          <w:p w:rsidR="00845E88" w:rsidRDefault="0020411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кварталы</w:t>
            </w:r>
          </w:p>
        </w:tc>
        <w:tc>
          <w:tcPr>
            <w:tcW w:w="2943" w:type="dxa"/>
          </w:tcPr>
          <w:p w:rsidR="00845E88" w:rsidRDefault="00204118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ОО,</w:t>
            </w:r>
          </w:p>
          <w:p w:rsidR="00845E88" w:rsidRDefault="00204118">
            <w:pPr>
              <w:pStyle w:val="TableParagraph"/>
              <w:spacing w:line="240" w:lineRule="auto"/>
              <w:ind w:left="108"/>
              <w:rPr>
                <w:sz w:val="28"/>
              </w:rPr>
            </w:pPr>
            <w:r>
              <w:rPr>
                <w:sz w:val="28"/>
              </w:rPr>
              <w:t>Муниципальные</w:t>
            </w:r>
          </w:p>
          <w:p w:rsidR="00845E88" w:rsidRDefault="0020411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</w:p>
        </w:tc>
      </w:tr>
      <w:tr w:rsidR="00845E88">
        <w:trPr>
          <w:trHeight w:val="966"/>
        </w:trPr>
        <w:tc>
          <w:tcPr>
            <w:tcW w:w="595" w:type="dxa"/>
          </w:tcPr>
          <w:p w:rsidR="00845E88" w:rsidRDefault="00204118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4191" w:type="dxa"/>
            <w:tcBorders>
              <w:right w:val="single" w:sz="6" w:space="0" w:color="000000"/>
            </w:tcBorders>
          </w:tcPr>
          <w:p w:rsidR="00845E88" w:rsidRDefault="00204118">
            <w:pPr>
              <w:pStyle w:val="TableParagraph"/>
              <w:spacing w:line="240" w:lineRule="auto"/>
              <w:ind w:right="863"/>
              <w:rPr>
                <w:sz w:val="28"/>
              </w:rPr>
            </w:pPr>
            <w:r>
              <w:rPr>
                <w:sz w:val="28"/>
              </w:rPr>
              <w:t>Наличие структур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родительского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сообщества</w:t>
            </w:r>
          </w:p>
          <w:p w:rsidR="00845E88" w:rsidRDefault="0020411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(Советы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отцов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</w:p>
        </w:tc>
        <w:tc>
          <w:tcPr>
            <w:tcW w:w="1843" w:type="dxa"/>
            <w:tcBorders>
              <w:left w:val="single" w:sz="6" w:space="0" w:color="000000"/>
            </w:tcBorders>
          </w:tcPr>
          <w:p w:rsidR="00845E88" w:rsidRDefault="00204118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II квартал</w:t>
            </w:r>
          </w:p>
        </w:tc>
        <w:tc>
          <w:tcPr>
            <w:tcW w:w="2943" w:type="dxa"/>
          </w:tcPr>
          <w:p w:rsidR="00845E88" w:rsidRDefault="00204118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ОО,</w:t>
            </w:r>
          </w:p>
          <w:p w:rsidR="00845E88" w:rsidRDefault="00204118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Муниципальные</w:t>
            </w:r>
          </w:p>
          <w:p w:rsidR="00845E88" w:rsidRDefault="0020411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</w:p>
        </w:tc>
      </w:tr>
      <w:tr w:rsidR="00845E88">
        <w:trPr>
          <w:trHeight w:val="966"/>
        </w:trPr>
        <w:tc>
          <w:tcPr>
            <w:tcW w:w="595" w:type="dxa"/>
          </w:tcPr>
          <w:p w:rsidR="00845E88" w:rsidRDefault="00204118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4191" w:type="dxa"/>
            <w:tcBorders>
              <w:right w:val="single" w:sz="6" w:space="0" w:color="000000"/>
            </w:tcBorders>
          </w:tcPr>
          <w:p w:rsidR="00845E88" w:rsidRDefault="00204118">
            <w:pPr>
              <w:pStyle w:val="TableParagraph"/>
              <w:spacing w:line="240" w:lineRule="auto"/>
              <w:ind w:right="767"/>
              <w:rPr>
                <w:sz w:val="28"/>
              </w:rPr>
            </w:pPr>
            <w:r>
              <w:rPr>
                <w:sz w:val="28"/>
              </w:rPr>
              <w:t xml:space="preserve">Наличие школьного </w:t>
            </w:r>
            <w:proofErr w:type="spellStart"/>
            <w:r>
              <w:rPr>
                <w:sz w:val="28"/>
              </w:rPr>
              <w:t>меди</w:t>
            </w:r>
            <w:proofErr w:type="gramStart"/>
            <w:r>
              <w:rPr>
                <w:sz w:val="28"/>
              </w:rPr>
              <w:t>а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центра</w:t>
            </w:r>
          </w:p>
        </w:tc>
        <w:tc>
          <w:tcPr>
            <w:tcW w:w="1843" w:type="dxa"/>
            <w:tcBorders>
              <w:left w:val="single" w:sz="6" w:space="0" w:color="000000"/>
            </w:tcBorders>
          </w:tcPr>
          <w:p w:rsidR="00845E88" w:rsidRDefault="0020411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II квартал</w:t>
            </w:r>
          </w:p>
        </w:tc>
        <w:tc>
          <w:tcPr>
            <w:tcW w:w="2943" w:type="dxa"/>
          </w:tcPr>
          <w:p w:rsidR="00845E88" w:rsidRDefault="00204118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ОО,</w:t>
            </w:r>
          </w:p>
          <w:p w:rsidR="00845E88" w:rsidRDefault="00204118">
            <w:pPr>
              <w:pStyle w:val="TableParagraph"/>
              <w:spacing w:line="240" w:lineRule="auto"/>
              <w:ind w:left="108"/>
              <w:rPr>
                <w:sz w:val="28"/>
              </w:rPr>
            </w:pPr>
            <w:r>
              <w:rPr>
                <w:sz w:val="28"/>
              </w:rPr>
              <w:t>Муниципальные</w:t>
            </w:r>
          </w:p>
          <w:p w:rsidR="00845E88" w:rsidRDefault="00204118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</w:p>
        </w:tc>
      </w:tr>
      <w:tr w:rsidR="00845E88">
        <w:trPr>
          <w:trHeight w:val="1288"/>
        </w:trPr>
        <w:tc>
          <w:tcPr>
            <w:tcW w:w="595" w:type="dxa"/>
          </w:tcPr>
          <w:p w:rsidR="00845E88" w:rsidRDefault="00204118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4191" w:type="dxa"/>
            <w:tcBorders>
              <w:right w:val="single" w:sz="6" w:space="0" w:color="000000"/>
            </w:tcBorders>
          </w:tcPr>
          <w:p w:rsidR="00845E88" w:rsidRDefault="0020411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договоров</w:t>
            </w:r>
          </w:p>
          <w:p w:rsidR="00845E88" w:rsidRDefault="00204118">
            <w:pPr>
              <w:pStyle w:val="TableParagraph"/>
              <w:spacing w:line="240" w:lineRule="auto"/>
              <w:ind w:right="151"/>
              <w:rPr>
                <w:sz w:val="28"/>
              </w:rPr>
            </w:pPr>
            <w:r>
              <w:rPr>
                <w:sz w:val="28"/>
              </w:rPr>
              <w:t>сотрудничества с учреждениями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спорта,</w:t>
            </w:r>
          </w:p>
          <w:p w:rsidR="00845E88" w:rsidRDefault="00204118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организациями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ветеранов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</w:tc>
        <w:tc>
          <w:tcPr>
            <w:tcW w:w="1843" w:type="dxa"/>
            <w:tcBorders>
              <w:left w:val="single" w:sz="6" w:space="0" w:color="000000"/>
            </w:tcBorders>
          </w:tcPr>
          <w:p w:rsidR="00845E88" w:rsidRDefault="0020411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II квартал</w:t>
            </w:r>
          </w:p>
        </w:tc>
        <w:tc>
          <w:tcPr>
            <w:tcW w:w="2943" w:type="dxa"/>
          </w:tcPr>
          <w:p w:rsidR="00845E88" w:rsidRDefault="00204118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ОО</w:t>
            </w:r>
          </w:p>
          <w:p w:rsidR="00845E88" w:rsidRDefault="00204118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Муниципальные</w:t>
            </w:r>
          </w:p>
          <w:p w:rsidR="00845E88" w:rsidRDefault="00204118">
            <w:pPr>
              <w:pStyle w:val="TableParagraph"/>
              <w:spacing w:line="240" w:lineRule="auto"/>
              <w:ind w:left="108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</w:p>
        </w:tc>
      </w:tr>
      <w:tr w:rsidR="00845E88">
        <w:trPr>
          <w:trHeight w:val="1931"/>
        </w:trPr>
        <w:tc>
          <w:tcPr>
            <w:tcW w:w="595" w:type="dxa"/>
          </w:tcPr>
          <w:p w:rsidR="00845E88" w:rsidRDefault="00204118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4191" w:type="dxa"/>
            <w:tcBorders>
              <w:right w:val="single" w:sz="6" w:space="0" w:color="000000"/>
            </w:tcBorders>
          </w:tcPr>
          <w:p w:rsidR="00845E88" w:rsidRDefault="0020411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  <w:p w:rsidR="00845E88" w:rsidRDefault="00204118">
            <w:pPr>
              <w:pStyle w:val="TableParagraph"/>
              <w:spacing w:line="322" w:lineRule="exact"/>
              <w:ind w:right="167"/>
              <w:rPr>
                <w:sz w:val="28"/>
              </w:rPr>
            </w:pPr>
            <w:r>
              <w:rPr>
                <w:sz w:val="28"/>
              </w:rPr>
              <w:t>сотрудничества со структурами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МВД, МЧС, здравоохранения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 по проблемам профилактики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асоциального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подростков</w:t>
            </w:r>
          </w:p>
        </w:tc>
        <w:tc>
          <w:tcPr>
            <w:tcW w:w="1843" w:type="dxa"/>
            <w:tcBorders>
              <w:left w:val="single" w:sz="6" w:space="0" w:color="000000"/>
            </w:tcBorders>
          </w:tcPr>
          <w:p w:rsidR="00845E88" w:rsidRDefault="00204118">
            <w:pPr>
              <w:pStyle w:val="TableParagraph"/>
              <w:spacing w:line="240" w:lineRule="auto"/>
              <w:ind w:right="513"/>
              <w:rPr>
                <w:sz w:val="28"/>
              </w:rPr>
            </w:pPr>
            <w:r>
              <w:rPr>
                <w:sz w:val="28"/>
              </w:rPr>
              <w:t>В течение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2943" w:type="dxa"/>
          </w:tcPr>
          <w:p w:rsidR="00845E88" w:rsidRDefault="00204118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ОО,</w:t>
            </w:r>
          </w:p>
          <w:p w:rsidR="00845E88" w:rsidRDefault="00204118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Муниципальные</w:t>
            </w:r>
          </w:p>
          <w:p w:rsidR="00845E88" w:rsidRDefault="00204118">
            <w:pPr>
              <w:pStyle w:val="TableParagraph"/>
              <w:spacing w:line="240" w:lineRule="auto"/>
              <w:ind w:left="108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</w:p>
        </w:tc>
      </w:tr>
    </w:tbl>
    <w:p w:rsidR="00204118" w:rsidRDefault="00204118"/>
    <w:sectPr w:rsidR="00204118" w:rsidSect="00845E88">
      <w:type w:val="continuous"/>
      <w:pgSz w:w="11910" w:h="16840"/>
      <w:pgMar w:top="1040" w:right="620" w:bottom="280" w:left="14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45E88"/>
    <w:rsid w:val="00204118"/>
    <w:rsid w:val="006B3998"/>
    <w:rsid w:val="00845E88"/>
    <w:rsid w:val="00F76A21"/>
    <w:rsid w:val="00FB7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45E8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5E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45E88"/>
    <w:pPr>
      <w:spacing w:before="9"/>
      <w:ind w:left="22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45E88"/>
  </w:style>
  <w:style w:type="paragraph" w:customStyle="1" w:styleId="TableParagraph">
    <w:name w:val="Table Paragraph"/>
    <w:basedOn w:val="a"/>
    <w:uiPriority w:val="1"/>
    <w:qFormat/>
    <w:rsid w:val="00845E88"/>
    <w:pPr>
      <w:spacing w:line="315" w:lineRule="exact"/>
      <w:ind w:left="10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Company>Microsoft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Неонила Викторовна</cp:lastModifiedBy>
  <cp:revision>4</cp:revision>
  <dcterms:created xsi:type="dcterms:W3CDTF">2022-09-02T09:32:00Z</dcterms:created>
  <dcterms:modified xsi:type="dcterms:W3CDTF">2022-09-02T11:32:00Z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2022-09-02T00:00:00Z</vt:filetime>
  </property>
</Properties>
</file>